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CB2C2" w14:textId="550FCF3F" w:rsidR="00035368" w:rsidRPr="006C2E80" w:rsidRDefault="00035368" w:rsidP="008F74D2">
      <w:pPr>
        <w:pStyle w:val="Header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ko-KR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="00157757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872A9D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231</w:t>
      </w:r>
      <w:r w:rsidR="00374761">
        <w:rPr>
          <w:rFonts w:ascii="Arial" w:hAnsi="Arial"/>
          <w:b/>
          <w:noProof/>
          <w:sz w:val="24"/>
          <w:szCs w:val="24"/>
          <w:lang w:eastAsia="ja-JP"/>
        </w:rPr>
        <w:t>1252</w:t>
      </w:r>
    </w:p>
    <w:p w14:paraId="2E92A501" w14:textId="73AEC553" w:rsidR="00035368" w:rsidRPr="007861B8" w:rsidRDefault="00157757" w:rsidP="000353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Xiamen, China, October 09 – 13, 2023</w:t>
      </w:r>
      <w:r w:rsidR="00035368" w:rsidRPr="006C2E80">
        <w:tab/>
      </w:r>
      <w:r w:rsidR="00035368" w:rsidRPr="00AB305B">
        <w:rPr>
          <w:rFonts w:ascii="Arial" w:hAnsi="Arial" w:cs="Arial"/>
          <w:b/>
          <w:noProof/>
          <w:color w:val="3333FF"/>
          <w:sz w:val="22"/>
        </w:rPr>
        <w:t>(revision of S2-23</w:t>
      </w:r>
      <w:r w:rsidR="00035368">
        <w:rPr>
          <w:rFonts w:ascii="Arial" w:hAnsi="Arial" w:cs="Arial"/>
          <w:b/>
          <w:noProof/>
          <w:color w:val="3333FF"/>
          <w:sz w:val="22"/>
        </w:rPr>
        <w:t>1xxxx</w:t>
      </w:r>
      <w:r w:rsidR="00035368" w:rsidRPr="00AB305B">
        <w:rPr>
          <w:rFonts w:ascii="Arial" w:hAnsi="Arial" w:cs="Arial"/>
          <w:b/>
          <w:noProof/>
          <w:color w:val="3333FF"/>
          <w:sz w:val="22"/>
        </w:rPr>
        <w:t>)</w:t>
      </w:r>
    </w:p>
    <w:p w14:paraId="4AD0D9C0" w14:textId="757C6612" w:rsidR="00035368" w:rsidRPr="006C2E80" w:rsidRDefault="00035368" w:rsidP="000353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51E34">
        <w:rPr>
          <w:rFonts w:ascii="Arial" w:eastAsia="Batang" w:hAnsi="Arial"/>
          <w:b/>
          <w:sz w:val="24"/>
          <w:szCs w:val="24"/>
          <w:lang w:val="en-US" w:eastAsia="ko-KR"/>
        </w:rPr>
        <w:t>Apple</w:t>
      </w:r>
    </w:p>
    <w:p w14:paraId="2AA0E724" w14:textId="64743465" w:rsidR="00690ADE" w:rsidRPr="00690ADE" w:rsidRDefault="00035368" w:rsidP="00690AD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72A9D" w:rsidRPr="00872A9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WID: </w:t>
      </w:r>
      <w:r w:rsidR="00690ADE" w:rsidRPr="00690ADE">
        <w:rPr>
          <w:rFonts w:ascii="Arial" w:eastAsia="Batang" w:hAnsi="Arial" w:cs="Arial"/>
          <w:b/>
          <w:sz w:val="24"/>
          <w:szCs w:val="24"/>
          <w:lang w:val="en-US" w:eastAsia="zh-CN"/>
        </w:rPr>
        <w:t>Network indicat</w:t>
      </w:r>
      <w:r w:rsidR="00690ADE">
        <w:rPr>
          <w:rFonts w:ascii="Arial" w:eastAsia="Batang" w:hAnsi="Arial" w:cs="Arial"/>
          <w:b/>
          <w:sz w:val="24"/>
          <w:szCs w:val="24"/>
          <w:lang w:val="en-US" w:eastAsia="zh-CN"/>
        </w:rPr>
        <w:t>ion of</w:t>
      </w:r>
      <w:r w:rsidR="00690ADE" w:rsidRPr="00690ADE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handover </w:t>
      </w:r>
      <w:r w:rsidR="00075508">
        <w:rPr>
          <w:rFonts w:ascii="Arial" w:eastAsia="Batang" w:hAnsi="Arial" w:cs="Arial"/>
          <w:b/>
          <w:sz w:val="24"/>
          <w:szCs w:val="24"/>
          <w:lang w:val="en-US" w:eastAsia="zh-CN"/>
        </w:rPr>
        <w:t>policy</w:t>
      </w:r>
      <w:r w:rsidR="00690ADE" w:rsidRPr="00690ADE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 w:rsidR="00690ADE">
        <w:rPr>
          <w:rFonts w:ascii="Arial" w:eastAsia="Batang" w:hAnsi="Arial" w:cs="Arial"/>
          <w:b/>
          <w:sz w:val="24"/>
          <w:szCs w:val="24"/>
          <w:lang w:val="en-US" w:eastAsia="zh-CN"/>
        </w:rPr>
        <w:t>between 3GPP and</w:t>
      </w:r>
      <w:r w:rsidR="00690ADE" w:rsidRPr="00690ADE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non-3GPP</w:t>
      </w:r>
      <w:r w:rsidR="00690ADE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access</w:t>
      </w:r>
      <w:r w:rsidR="000A7768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 w:rsidR="000A7768" w:rsidRPr="000A7768">
        <w:rPr>
          <w:rFonts w:ascii="Arial" w:eastAsia="Batang" w:hAnsi="Arial" w:cs="Arial"/>
          <w:b/>
          <w:sz w:val="24"/>
          <w:szCs w:val="24"/>
          <w:lang w:eastAsia="zh-CN"/>
        </w:rPr>
        <w:t>(related to S2-2310083)</w:t>
      </w:r>
    </w:p>
    <w:p w14:paraId="7BA9DAEC" w14:textId="77777777" w:rsidR="00035368" w:rsidRPr="006C2E80" w:rsidRDefault="00035368" w:rsidP="000353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170B022" w:rsidR="001E489F" w:rsidRPr="006C2E80" w:rsidRDefault="00035368" w:rsidP="00872A9D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="00B9425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57757">
        <w:rPr>
          <w:rFonts w:ascii="Arial" w:eastAsia="Batang" w:hAnsi="Arial"/>
          <w:b/>
          <w:sz w:val="24"/>
          <w:szCs w:val="24"/>
          <w:lang w:val="en-US" w:eastAsia="zh-CN"/>
        </w:rPr>
        <w:t>30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872A9D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EBC6D0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1F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1E34" w:rsidRPr="00151E34">
        <w:rPr>
          <w:rFonts w:ascii="Arial" w:eastAsia="Times New Roman" w:hAnsi="Arial" w:cs="Times New Roman"/>
          <w:bCs/>
          <w:color w:val="auto"/>
          <w:sz w:val="36"/>
          <w:szCs w:val="20"/>
          <w:lang w:val="en-US" w:eastAsia="ja-JP"/>
        </w:rPr>
        <w:t>Network indication of handover policy between 3GPP and non-3GPP access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1BD0433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37C4" w:rsidRPr="00B737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151E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HOP</w:t>
      </w:r>
    </w:p>
    <w:p w14:paraId="18C69795" w14:textId="369EBBD5" w:rsidR="001E489F" w:rsidRDefault="001E489F" w:rsidP="001E489F">
      <w:pPr>
        <w:pStyle w:val="Guidance"/>
      </w:pPr>
    </w:p>
    <w:p w14:paraId="15B1DB90" w14:textId="21AA444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8CBF598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399B576" w:rsidR="001E489F" w:rsidRDefault="00B737C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B5E225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558D447" w:rsidR="007861B8" w:rsidRDefault="00B737C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5414D8A1" w:rsidR="001E489F" w:rsidRPr="004019AD" w:rsidRDefault="001E489F" w:rsidP="00BE7B6D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14:paraId="334D300A" w14:textId="6CF026FE" w:rsidR="001E489F" w:rsidRPr="004019AD" w:rsidRDefault="001E489F" w:rsidP="005875D6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14:paraId="3338BA6A" w14:textId="7F369B48" w:rsidR="001E489F" w:rsidRPr="004019AD" w:rsidRDefault="001E489F" w:rsidP="005875D6">
            <w:pPr>
              <w:pStyle w:val="TAL"/>
              <w:rPr>
                <w:rFonts w:cs="Arial"/>
              </w:rPr>
            </w:pPr>
          </w:p>
        </w:tc>
        <w:tc>
          <w:tcPr>
            <w:tcW w:w="6010" w:type="dxa"/>
          </w:tcPr>
          <w:p w14:paraId="225432A0" w14:textId="5BD46BC0" w:rsidR="001E489F" w:rsidRPr="004019AD" w:rsidRDefault="001E489F" w:rsidP="005875D6">
            <w:pPr>
              <w:pStyle w:val="TAL"/>
              <w:rPr>
                <w:rFonts w:cs="Arial"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DF24D5D" w:rsidR="001E489F" w:rsidRDefault="00553FCD" w:rsidP="005875D6">
            <w:pPr>
              <w:pStyle w:val="TAL"/>
            </w:pPr>
            <w:r w:rsidRPr="00553FCD">
              <w:t>740061</w:t>
            </w:r>
          </w:p>
        </w:tc>
        <w:tc>
          <w:tcPr>
            <w:tcW w:w="3326" w:type="dxa"/>
          </w:tcPr>
          <w:p w14:paraId="3AC061FD" w14:textId="029E25EE" w:rsidR="001E489F" w:rsidRDefault="00553FCD" w:rsidP="005875D6">
            <w:pPr>
              <w:pStyle w:val="TAL"/>
            </w:pPr>
            <w:r w:rsidRPr="00553FCD">
              <w:rPr>
                <w:rFonts w:cs="Arial"/>
                <w:bCs/>
              </w:rPr>
              <w:t>Stage 2 of 5G System - Phase 1</w:t>
            </w:r>
          </w:p>
        </w:tc>
        <w:tc>
          <w:tcPr>
            <w:tcW w:w="5099" w:type="dxa"/>
          </w:tcPr>
          <w:p w14:paraId="017BF4B1" w14:textId="188E9C95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</w:t>
            </w:r>
            <w:r w:rsidR="00553FCD">
              <w:rPr>
                <w:rFonts w:ascii="Arial" w:hAnsi="Arial" w:cs="Arial"/>
                <w:bCs/>
                <w:i w:val="0"/>
                <w:sz w:val="18"/>
              </w:rPr>
              <w:t>5</w:t>
            </w:r>
            <w:r>
              <w:rPr>
                <w:rFonts w:ascii="Arial" w:hAnsi="Arial" w:cs="Arial"/>
                <w:bCs/>
                <w:i w:val="0"/>
                <w:sz w:val="18"/>
              </w:rPr>
              <w:t xml:space="preserve"> SA2 </w:t>
            </w:r>
            <w:r w:rsidR="00553FCD" w:rsidRPr="00553FCD">
              <w:rPr>
                <w:rFonts w:ascii="Arial" w:hAnsi="Arial" w:cs="Arial"/>
                <w:bCs/>
                <w:i w:val="0"/>
                <w:sz w:val="18"/>
              </w:rPr>
              <w:t>5GS_Ph1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24FA4843" w:rsidR="007C4A89" w:rsidRPr="00B80C8B" w:rsidRDefault="007C4A89" w:rsidP="002C1538">
            <w:pPr>
              <w:pStyle w:val="TAL"/>
            </w:pPr>
          </w:p>
        </w:tc>
        <w:tc>
          <w:tcPr>
            <w:tcW w:w="3326" w:type="dxa"/>
          </w:tcPr>
          <w:p w14:paraId="160E391B" w14:textId="5036A812" w:rsidR="007C4A89" w:rsidRPr="00C564C6" w:rsidRDefault="007C4A89" w:rsidP="002C1538">
            <w:pPr>
              <w:pStyle w:val="TAL"/>
            </w:pPr>
          </w:p>
        </w:tc>
        <w:tc>
          <w:tcPr>
            <w:tcW w:w="5099" w:type="dxa"/>
          </w:tcPr>
          <w:p w14:paraId="3AB16EF7" w14:textId="4FFC8154" w:rsidR="007C4A89" w:rsidRDefault="007C4A89" w:rsidP="002C1538">
            <w:pPr>
              <w:pStyle w:val="Guidance"/>
            </w:pP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A0EE20A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2DBF5F52" w14:textId="3EA5648A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21B89206" w14:textId="4A2D15AD" w:rsidR="002C1538" w:rsidRPr="00251D80" w:rsidRDefault="002C1538" w:rsidP="002C1538">
            <w:pPr>
              <w:pStyle w:val="Guidance"/>
            </w:pP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09B26FE4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73F49985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580286A7" w:rsidR="002C1538" w:rsidRPr="00251D80" w:rsidRDefault="002C1538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8762857" w14:textId="74844444" w:rsidR="007E7D22" w:rsidRDefault="007E7D22" w:rsidP="007E7D22">
      <w:pPr>
        <w:pStyle w:val="Header"/>
        <w:rPr>
          <w:rFonts w:cs="Arial"/>
        </w:rPr>
      </w:pPr>
      <w:r w:rsidRPr="00712CAD">
        <w:rPr>
          <w:rFonts w:cs="Arial"/>
        </w:rPr>
        <w:t xml:space="preserve">GSMA TSG UEWIFI </w:t>
      </w:r>
      <w:r>
        <w:rPr>
          <w:rFonts w:cs="Arial"/>
        </w:rPr>
        <w:t>requested 3GPP</w:t>
      </w:r>
      <w:r w:rsidRPr="00712CAD">
        <w:rPr>
          <w:rFonts w:cs="Arial"/>
        </w:rPr>
        <w:t xml:space="preserve"> SA2 </w:t>
      </w:r>
      <w:r w:rsidR="00151E34">
        <w:rPr>
          <w:rFonts w:cs="Arial"/>
        </w:rPr>
        <w:t>(</w:t>
      </w:r>
      <w:r w:rsidR="00151E34">
        <w:rPr>
          <w:rFonts w:cs="Arial"/>
          <w:bCs/>
          <w:lang w:val="en-US"/>
        </w:rPr>
        <w:t xml:space="preserve">incoming LS </w:t>
      </w:r>
      <w:r w:rsidR="00151E34" w:rsidRPr="00075508">
        <w:rPr>
          <w:rFonts w:cs="Arial"/>
        </w:rPr>
        <w:t>S2-2310083</w:t>
      </w:r>
      <w:r w:rsidR="00151E34">
        <w:rPr>
          <w:rFonts w:cs="Arial"/>
        </w:rPr>
        <w:t xml:space="preserve">) </w:t>
      </w:r>
      <w:r>
        <w:rPr>
          <w:rFonts w:cs="Arial"/>
          <w:color w:val="000000"/>
        </w:rPr>
        <w:t xml:space="preserve">to define </w:t>
      </w:r>
      <w:r w:rsidR="00075508">
        <w:rPr>
          <w:rFonts w:cs="Arial"/>
          <w:color w:val="000000"/>
        </w:rPr>
        <w:t xml:space="preserve">a </w:t>
      </w:r>
      <w:r>
        <w:rPr>
          <w:rFonts w:cs="Arial"/>
          <w:color w:val="000000"/>
        </w:rPr>
        <w:t>solution for</w:t>
      </w:r>
      <w:r w:rsidRPr="007E7D22">
        <w:rPr>
          <w:rFonts w:cs="Arial"/>
        </w:rPr>
        <w:t xml:space="preserve"> </w:t>
      </w:r>
      <w:r w:rsidR="00075508">
        <w:rPr>
          <w:rFonts w:cs="Arial"/>
        </w:rPr>
        <w:t xml:space="preserve">network indication of handover policy </w:t>
      </w:r>
      <w:r w:rsidRPr="007E7D22">
        <w:rPr>
          <w:rFonts w:cs="Arial"/>
          <w:bCs/>
          <w:lang w:val="en-US"/>
        </w:rPr>
        <w:t>between 3GPP and non-3GPP access</w:t>
      </w:r>
      <w:r w:rsidR="00075508">
        <w:rPr>
          <w:rFonts w:cs="Arial"/>
        </w:rPr>
        <w:t>.</w:t>
      </w:r>
    </w:p>
    <w:p w14:paraId="2882A5AF" w14:textId="77777777" w:rsidR="00A0066A" w:rsidRDefault="00A0066A" w:rsidP="007E7D22">
      <w:pPr>
        <w:pStyle w:val="Header"/>
        <w:rPr>
          <w:rFonts w:cs="Arial"/>
        </w:rPr>
      </w:pPr>
    </w:p>
    <w:p w14:paraId="748A9F7B" w14:textId="092A528E" w:rsidR="00075508" w:rsidRDefault="00A0066A" w:rsidP="00075508">
      <w:pPr>
        <w:pStyle w:val="Header"/>
        <w:rPr>
          <w:rFonts w:cs="Arial"/>
        </w:rPr>
      </w:pPr>
      <w:r>
        <w:rPr>
          <w:rFonts w:cs="Arial"/>
        </w:rPr>
        <w:t>T</w:t>
      </w:r>
      <w:r w:rsidRPr="00075508">
        <w:rPr>
          <w:rFonts w:cs="Arial"/>
        </w:rPr>
        <w:t xml:space="preserve">he </w:t>
      </w:r>
      <w:r>
        <w:rPr>
          <w:rFonts w:cs="Arial"/>
        </w:rPr>
        <w:t>handover</w:t>
      </w:r>
      <w:r w:rsidRPr="00075508">
        <w:rPr>
          <w:rFonts w:cs="Arial"/>
        </w:rPr>
        <w:t xml:space="preserve"> policy depends on </w:t>
      </w:r>
      <w:r w:rsidR="00151E34">
        <w:rPr>
          <w:rFonts w:cs="Arial"/>
        </w:rPr>
        <w:t>HPLMN</w:t>
      </w:r>
      <w:r w:rsidRPr="00075508">
        <w:rPr>
          <w:rFonts w:cs="Arial"/>
        </w:rPr>
        <w:t xml:space="preserve"> deployment, local configuration, user subscription and </w:t>
      </w:r>
      <w:r w:rsidR="00151E34">
        <w:rPr>
          <w:rFonts w:cs="Arial"/>
        </w:rPr>
        <w:t>VPLMN</w:t>
      </w:r>
      <w:r w:rsidRPr="00075508">
        <w:rPr>
          <w:rFonts w:cs="Arial"/>
        </w:rPr>
        <w:t xml:space="preserve"> deployment when roaming</w:t>
      </w:r>
      <w:r>
        <w:rPr>
          <w:rFonts w:cs="Arial"/>
        </w:rPr>
        <w:t>.</w:t>
      </w:r>
      <w:r w:rsidRPr="00075508">
        <w:rPr>
          <w:rFonts w:cs="Arial"/>
        </w:rPr>
        <w:t xml:space="preserve"> </w:t>
      </w:r>
      <w:r w:rsidR="00075508">
        <w:rPr>
          <w:rFonts w:cs="Arial"/>
        </w:rPr>
        <w:t xml:space="preserve">The </w:t>
      </w:r>
      <w:r w:rsidR="00075508" w:rsidRPr="00075508">
        <w:rPr>
          <w:rFonts w:cs="Arial"/>
        </w:rPr>
        <w:t xml:space="preserve">network can indicate </w:t>
      </w:r>
      <w:r w:rsidR="00075508">
        <w:rPr>
          <w:rFonts w:cs="Arial"/>
        </w:rPr>
        <w:t xml:space="preserve">the </w:t>
      </w:r>
      <w:r w:rsidR="00075508" w:rsidRPr="00075508">
        <w:rPr>
          <w:rFonts w:cs="Arial"/>
        </w:rPr>
        <w:t xml:space="preserve">handover </w:t>
      </w:r>
      <w:r>
        <w:rPr>
          <w:rFonts w:cs="Arial"/>
        </w:rPr>
        <w:t>policy</w:t>
      </w:r>
      <w:r w:rsidR="00075508" w:rsidRPr="00075508">
        <w:rPr>
          <w:rFonts w:cs="Arial"/>
        </w:rPr>
        <w:t xml:space="preserve"> </w:t>
      </w:r>
      <w:r w:rsidR="00075508">
        <w:rPr>
          <w:rFonts w:cs="Arial"/>
        </w:rPr>
        <w:t xml:space="preserve">to the UE between </w:t>
      </w:r>
      <w:r w:rsidR="00075508" w:rsidRPr="00075508">
        <w:rPr>
          <w:rFonts w:cs="Arial"/>
        </w:rPr>
        <w:t xml:space="preserve">3GPP and non-3GPP </w:t>
      </w:r>
      <w:r w:rsidR="00075508">
        <w:rPr>
          <w:rFonts w:cs="Arial"/>
        </w:rPr>
        <w:t>access either:</w:t>
      </w:r>
    </w:p>
    <w:p w14:paraId="225EB7BA" w14:textId="77777777" w:rsidR="00075508" w:rsidRDefault="00075508" w:rsidP="00075508">
      <w:pPr>
        <w:pStyle w:val="B1"/>
        <w:ind w:left="720" w:firstLine="0"/>
        <w:rPr>
          <w:rFonts w:ascii="Times New Roman" w:hAnsi="Times New Roman"/>
        </w:rPr>
      </w:pPr>
    </w:p>
    <w:p w14:paraId="75AA713E" w14:textId="368834CF" w:rsidR="00075508" w:rsidRPr="00075508" w:rsidRDefault="00075508" w:rsidP="00075508">
      <w:pPr>
        <w:pStyle w:val="B1"/>
        <w:numPr>
          <w:ilvl w:val="0"/>
          <w:numId w:val="23"/>
        </w:numPr>
        <w:rPr>
          <w:rFonts w:ascii="Times New Roman" w:hAnsi="Times New Roman"/>
        </w:rPr>
      </w:pPr>
      <w:r w:rsidRPr="00075508">
        <w:rPr>
          <w:rFonts w:ascii="Times New Roman" w:hAnsi="Times New Roman"/>
        </w:rPr>
        <w:t xml:space="preserve">during PDN connection/PDU session </w:t>
      </w:r>
      <w:r>
        <w:rPr>
          <w:rFonts w:ascii="Times New Roman" w:hAnsi="Times New Roman"/>
        </w:rPr>
        <w:t>establishment</w:t>
      </w:r>
      <w:r>
        <w:rPr>
          <w:rFonts w:ascii="Times New Roman" w:hAnsi="Times New Roman"/>
          <w:lang w:val="en-US"/>
        </w:rPr>
        <w:t>; or</w:t>
      </w:r>
    </w:p>
    <w:p w14:paraId="42243772" w14:textId="2F65519B" w:rsidR="00075508" w:rsidRPr="00075508" w:rsidRDefault="00075508" w:rsidP="00C31450">
      <w:pPr>
        <w:pStyle w:val="B1"/>
        <w:numPr>
          <w:ilvl w:val="0"/>
          <w:numId w:val="23"/>
        </w:numPr>
        <w:rPr>
          <w:rFonts w:ascii="Times New Roman" w:hAnsi="Times New Roman"/>
        </w:rPr>
      </w:pPr>
      <w:r w:rsidRPr="00075508">
        <w:rPr>
          <w:rFonts w:ascii="Times New Roman" w:hAnsi="Times New Roman"/>
        </w:rPr>
        <w:t>attach/registration procedure.</w:t>
      </w:r>
    </w:p>
    <w:p w14:paraId="7A849780" w14:textId="49A4B1B2" w:rsidR="00075508" w:rsidRDefault="00075508" w:rsidP="00075508">
      <w:pPr>
        <w:pStyle w:val="B1"/>
        <w:ind w:left="360" w:firstLine="0"/>
        <w:rPr>
          <w:rFonts w:cs="Arial"/>
        </w:rPr>
      </w:pPr>
    </w:p>
    <w:p w14:paraId="4C0801DD" w14:textId="456559AC" w:rsidR="00A0066A" w:rsidRDefault="00A0066A" w:rsidP="00A0066A">
      <w:pPr>
        <w:pStyle w:val="Header"/>
        <w:rPr>
          <w:rFonts w:cs="Arial"/>
        </w:rPr>
      </w:pPr>
      <w:r>
        <w:rPr>
          <w:rFonts w:cs="Arial"/>
        </w:rPr>
        <w:t xml:space="preserve">The handover policy is not expected to be different for </w:t>
      </w:r>
      <w:r w:rsidRPr="00075508">
        <w:rPr>
          <w:rFonts w:cs="Arial"/>
        </w:rPr>
        <w:t xml:space="preserve">each established PDN connection/PDU session so that the UE </w:t>
      </w:r>
      <w:r>
        <w:rPr>
          <w:rFonts w:cs="Arial"/>
        </w:rPr>
        <w:t xml:space="preserve">would </w:t>
      </w:r>
      <w:r w:rsidRPr="00075508">
        <w:rPr>
          <w:rFonts w:cs="Arial"/>
        </w:rPr>
        <w:t xml:space="preserve">make </w:t>
      </w:r>
      <w:r>
        <w:rPr>
          <w:rFonts w:cs="Arial"/>
        </w:rPr>
        <w:t xml:space="preserve">individual </w:t>
      </w:r>
      <w:r w:rsidRPr="00075508">
        <w:rPr>
          <w:rFonts w:cs="Arial"/>
        </w:rPr>
        <w:t>decision</w:t>
      </w:r>
      <w:r>
        <w:rPr>
          <w:rFonts w:cs="Arial"/>
        </w:rPr>
        <w:t>s</w:t>
      </w:r>
      <w:r w:rsidRPr="00075508">
        <w:rPr>
          <w:rFonts w:cs="Arial"/>
        </w:rPr>
        <w:t xml:space="preserve"> </w:t>
      </w:r>
      <w:r>
        <w:rPr>
          <w:rFonts w:cs="Arial"/>
        </w:rPr>
        <w:t>for each</w:t>
      </w:r>
      <w:r w:rsidRPr="00075508">
        <w:rPr>
          <w:rFonts w:cs="Arial"/>
        </w:rPr>
        <w:t xml:space="preserve"> PDN connection/PDU session</w:t>
      </w:r>
      <w:r>
        <w:rPr>
          <w:rFonts w:cs="Arial"/>
        </w:rPr>
        <w:t xml:space="preserve">. However, </w:t>
      </w:r>
      <w:r w:rsidRPr="00075508">
        <w:rPr>
          <w:rFonts w:cs="Arial"/>
        </w:rPr>
        <w:t>the operator</w:t>
      </w:r>
      <w:r>
        <w:rPr>
          <w:rFonts w:cs="Arial"/>
        </w:rPr>
        <w:t xml:space="preserve"> is expected to be able to </w:t>
      </w:r>
      <w:r w:rsidRPr="00075508">
        <w:rPr>
          <w:rFonts w:cs="Arial"/>
        </w:rPr>
        <w:t>dynamically control</w:t>
      </w:r>
      <w:r>
        <w:rPr>
          <w:rFonts w:cs="Arial"/>
        </w:rPr>
        <w:t xml:space="preserve"> the handover policy on a per registration/attachment basis</w:t>
      </w:r>
      <w:r w:rsidRPr="00075508">
        <w:rPr>
          <w:rFonts w:cs="Arial"/>
        </w:rPr>
        <w:t xml:space="preserve">. </w:t>
      </w:r>
    </w:p>
    <w:p w14:paraId="522331D0" w14:textId="77777777" w:rsidR="00A0066A" w:rsidRPr="00075508" w:rsidRDefault="00A0066A" w:rsidP="00A0066A">
      <w:pPr>
        <w:pStyle w:val="Header"/>
        <w:rPr>
          <w:rFonts w:cs="Arial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094255D" w14:textId="1BC11E8B" w:rsidR="00075508" w:rsidRPr="00075508" w:rsidRDefault="002D5FCE" w:rsidP="00A0066A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2D5FCE">
        <w:rPr>
          <w:color w:val="000000"/>
          <w:lang w:eastAsia="ja-JP"/>
        </w:rPr>
        <w:t>The objective of this work item is to</w:t>
      </w:r>
      <w:r w:rsidR="00A0066A">
        <w:rPr>
          <w:color w:val="000000"/>
          <w:lang w:eastAsia="ja-JP"/>
        </w:rPr>
        <w:t xml:space="preserve"> a</w:t>
      </w:r>
      <w:r w:rsidRPr="002D5FCE">
        <w:rPr>
          <w:color w:val="000000"/>
          <w:lang w:eastAsia="ko-KR"/>
        </w:rPr>
        <w:t xml:space="preserve">dd </w:t>
      </w:r>
      <w:r w:rsidR="00A0066A" w:rsidRPr="00A0066A">
        <w:rPr>
          <w:color w:val="000000"/>
          <w:lang w:eastAsia="ko-KR"/>
        </w:rPr>
        <w:t xml:space="preserve">network indication of handover policy </w:t>
      </w:r>
      <w:r w:rsidR="00A0066A" w:rsidRPr="00A0066A">
        <w:rPr>
          <w:bCs/>
          <w:color w:val="000000"/>
          <w:lang w:val="en-US" w:eastAsia="ko-KR"/>
        </w:rPr>
        <w:t xml:space="preserve">between 3GPP and non-3GPP access </w:t>
      </w:r>
      <w:r w:rsidR="00A0066A">
        <w:rPr>
          <w:bCs/>
          <w:color w:val="000000"/>
          <w:lang w:val="en-US" w:eastAsia="ko-KR"/>
        </w:rPr>
        <w:t xml:space="preserve">to </w:t>
      </w:r>
      <w:r w:rsidR="00A0066A" w:rsidRPr="00A0066A">
        <w:rPr>
          <w:bCs/>
          <w:color w:val="000000"/>
          <w:lang w:val="en-US" w:eastAsia="ko-KR"/>
        </w:rPr>
        <w:t xml:space="preserve">EPC </w:t>
      </w:r>
      <w:r w:rsidR="00151E34">
        <w:rPr>
          <w:bCs/>
          <w:color w:val="000000"/>
          <w:lang w:val="en-US" w:eastAsia="ko-KR"/>
        </w:rPr>
        <w:t>A</w:t>
      </w:r>
      <w:r w:rsidR="00A0066A" w:rsidRPr="00A0066A">
        <w:rPr>
          <w:bCs/>
          <w:color w:val="000000"/>
          <w:lang w:val="en-US" w:eastAsia="ko-KR"/>
        </w:rPr>
        <w:t xml:space="preserve">ttach procedure / 5GC </w:t>
      </w:r>
      <w:r w:rsidR="00151E34">
        <w:rPr>
          <w:bCs/>
          <w:color w:val="000000"/>
          <w:lang w:val="en-US" w:eastAsia="ko-KR"/>
        </w:rPr>
        <w:t>R</w:t>
      </w:r>
      <w:r w:rsidR="00A0066A" w:rsidRPr="00A0066A">
        <w:rPr>
          <w:bCs/>
          <w:color w:val="000000"/>
          <w:lang w:val="en-US" w:eastAsia="ko-KR"/>
        </w:rPr>
        <w:t>egistration procedure</w:t>
      </w:r>
      <w:r w:rsidR="00A0066A" w:rsidRPr="00A0066A">
        <w:rPr>
          <w:bCs/>
          <w:color w:val="000000"/>
          <w:lang w:eastAsia="ko-KR"/>
        </w:rPr>
        <w:t xml:space="preserve"> </w:t>
      </w:r>
      <w:r w:rsidR="00151E34">
        <w:rPr>
          <w:bCs/>
          <w:color w:val="000000"/>
          <w:lang w:eastAsia="ko-KR"/>
        </w:rPr>
        <w:t xml:space="preserve">/ </w:t>
      </w:r>
      <w:r w:rsidR="00151E34" w:rsidRPr="00A0066A">
        <w:rPr>
          <w:bCs/>
          <w:color w:val="000000"/>
          <w:lang w:eastAsia="ko-KR"/>
        </w:rPr>
        <w:t>Initial Attach on S2b</w:t>
      </w:r>
      <w:r w:rsidR="00151E34" w:rsidRPr="00A0066A">
        <w:rPr>
          <w:bCs/>
          <w:color w:val="000000"/>
          <w:lang w:val="en-US" w:eastAsia="ko-KR"/>
        </w:rPr>
        <w:t xml:space="preserve"> </w:t>
      </w:r>
      <w:r w:rsidR="00151E34">
        <w:rPr>
          <w:bCs/>
          <w:color w:val="000000"/>
          <w:lang w:val="en-US" w:eastAsia="ko-KR"/>
        </w:rPr>
        <w:t xml:space="preserve">procedure </w:t>
      </w:r>
      <w:r w:rsidR="00075508" w:rsidRPr="00075508">
        <w:rPr>
          <w:bCs/>
          <w:color w:val="000000"/>
          <w:lang w:eastAsia="ja-JP"/>
        </w:rPr>
        <w:t>including:</w:t>
      </w:r>
    </w:p>
    <w:p w14:paraId="3E6A1D41" w14:textId="79D7609E" w:rsidR="00075508" w:rsidRPr="00A0066A" w:rsidRDefault="00A0066A" w:rsidP="00A0066A">
      <w:pPr>
        <w:pStyle w:val="B1"/>
        <w:rPr>
          <w:rFonts w:ascii="Times New Roman" w:hAnsi="Times New Roman"/>
          <w:lang w:eastAsia="ja-JP"/>
        </w:rPr>
      </w:pPr>
      <w:r w:rsidRPr="00A0066A">
        <w:rPr>
          <w:rFonts w:ascii="Times New Roman" w:hAnsi="Times New Roman"/>
          <w:lang w:eastAsia="ja-JP"/>
        </w:rPr>
        <w:t>-</w:t>
      </w:r>
      <w:r>
        <w:rPr>
          <w:rFonts w:ascii="Times New Roman" w:hAnsi="Times New Roman"/>
          <w:lang w:eastAsia="ja-JP"/>
        </w:rPr>
        <w:tab/>
      </w:r>
      <w:r w:rsidR="00075508" w:rsidRPr="00A0066A">
        <w:rPr>
          <w:rFonts w:ascii="Times New Roman" w:hAnsi="Times New Roman"/>
          <w:lang w:eastAsia="ja-JP"/>
        </w:rPr>
        <w:t xml:space="preserve">Whether or not handover between </w:t>
      </w:r>
      <w:proofErr w:type="spellStart"/>
      <w:r w:rsidR="00075508" w:rsidRPr="00A0066A">
        <w:rPr>
          <w:rFonts w:ascii="Times New Roman" w:hAnsi="Times New Roman"/>
          <w:lang w:eastAsia="ja-JP"/>
        </w:rPr>
        <w:t>ePDG</w:t>
      </w:r>
      <w:proofErr w:type="spellEnd"/>
      <w:r w:rsidR="00075508" w:rsidRPr="00A0066A">
        <w:rPr>
          <w:rFonts w:ascii="Times New Roman" w:hAnsi="Times New Roman"/>
          <w:lang w:eastAsia="ja-JP"/>
        </w:rPr>
        <w:t xml:space="preserve"> and EPC is supported</w:t>
      </w:r>
    </w:p>
    <w:p w14:paraId="07F1107F" w14:textId="19C6C172" w:rsidR="00075508" w:rsidRPr="00A0066A" w:rsidRDefault="00A0066A" w:rsidP="00A0066A">
      <w:pPr>
        <w:pStyle w:val="B1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-</w:t>
      </w:r>
      <w:r>
        <w:rPr>
          <w:rFonts w:ascii="Times New Roman" w:hAnsi="Times New Roman"/>
          <w:lang w:eastAsia="ja-JP"/>
        </w:rPr>
        <w:tab/>
      </w:r>
      <w:r w:rsidR="00075508" w:rsidRPr="00A0066A">
        <w:rPr>
          <w:rFonts w:ascii="Times New Roman" w:hAnsi="Times New Roman"/>
          <w:lang w:eastAsia="ja-JP"/>
        </w:rPr>
        <w:t xml:space="preserve">Whether or not handover between </w:t>
      </w:r>
      <w:proofErr w:type="spellStart"/>
      <w:r w:rsidR="00075508" w:rsidRPr="00A0066A">
        <w:rPr>
          <w:rFonts w:ascii="Times New Roman" w:hAnsi="Times New Roman"/>
          <w:lang w:eastAsia="ja-JP"/>
        </w:rPr>
        <w:t>ePDG</w:t>
      </w:r>
      <w:proofErr w:type="spellEnd"/>
      <w:r w:rsidR="00075508" w:rsidRPr="00A0066A">
        <w:rPr>
          <w:rFonts w:ascii="Times New Roman" w:hAnsi="Times New Roman"/>
          <w:lang w:eastAsia="ja-JP"/>
        </w:rPr>
        <w:t xml:space="preserve"> and 5GC is supported</w:t>
      </w:r>
    </w:p>
    <w:p w14:paraId="46128F5C" w14:textId="294DAE38" w:rsidR="00075508" w:rsidRPr="00A0066A" w:rsidRDefault="00A0066A" w:rsidP="00A0066A">
      <w:pPr>
        <w:pStyle w:val="B1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-</w:t>
      </w:r>
      <w:r>
        <w:rPr>
          <w:rFonts w:ascii="Times New Roman" w:hAnsi="Times New Roman"/>
          <w:lang w:eastAsia="ja-JP"/>
        </w:rPr>
        <w:tab/>
      </w:r>
      <w:r w:rsidR="00075508" w:rsidRPr="00A0066A">
        <w:rPr>
          <w:rFonts w:ascii="Times New Roman" w:hAnsi="Times New Roman"/>
          <w:lang w:eastAsia="ja-JP"/>
        </w:rPr>
        <w:t>Whether or not handover between N3IWF and EPC is supported</w:t>
      </w:r>
    </w:p>
    <w:p w14:paraId="5112913D" w14:textId="028B8863" w:rsidR="00075508" w:rsidRPr="00A0066A" w:rsidRDefault="00A0066A" w:rsidP="00A0066A">
      <w:pPr>
        <w:pStyle w:val="B1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-</w:t>
      </w:r>
      <w:r>
        <w:rPr>
          <w:rFonts w:ascii="Times New Roman" w:hAnsi="Times New Roman"/>
          <w:lang w:eastAsia="ja-JP"/>
        </w:rPr>
        <w:tab/>
      </w:r>
      <w:r w:rsidR="00075508" w:rsidRPr="00A0066A">
        <w:rPr>
          <w:rFonts w:ascii="Times New Roman" w:hAnsi="Times New Roman"/>
          <w:lang w:eastAsia="ja-JP"/>
        </w:rPr>
        <w:t>Whether or not handover between N3IWF and 5GC is supported</w:t>
      </w:r>
    </w:p>
    <w:p w14:paraId="743B8D56" w14:textId="77777777" w:rsidR="00A0066A" w:rsidRDefault="00A0066A" w:rsidP="00075508">
      <w:pPr>
        <w:pStyle w:val="Header"/>
        <w:rPr>
          <w:rFonts w:cs="Arial"/>
        </w:rPr>
      </w:pPr>
    </w:p>
    <w:p w14:paraId="77C77DB6" w14:textId="69C2A406" w:rsidR="001A1DDA" w:rsidRPr="008244F7" w:rsidRDefault="00CA3E90" w:rsidP="001A1DDA">
      <w:pPr>
        <w:rPr>
          <w:b/>
          <w:bCs/>
        </w:rPr>
      </w:pPr>
      <w:r w:rsidRPr="00F723ED">
        <w:rPr>
          <w:rFonts w:eastAsia="MS Gothic"/>
        </w:rPr>
        <w:t>This</w:t>
      </w:r>
      <w:r>
        <w:rPr>
          <w:rFonts w:eastAsia="MS Gothic"/>
        </w:rPr>
        <w:t xml:space="preserve"> work item</w:t>
      </w:r>
      <w:r w:rsidRPr="00F723ED">
        <w:rPr>
          <w:rFonts w:eastAsia="MS Gothic"/>
        </w:rPr>
        <w:t xml:space="preserve"> will require </w:t>
      </w:r>
      <w:r>
        <w:rPr>
          <w:rFonts w:eastAsia="MS Gothic"/>
        </w:rPr>
        <w:t>0.5</w:t>
      </w:r>
      <w:r w:rsidRPr="00F723ED">
        <w:rPr>
          <w:rFonts w:eastAsia="MS Gothic"/>
        </w:rPr>
        <w:t xml:space="preserve"> TU(s) to discuss and agree on the corresponding CRs.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38E0477F" w:rsidR="00A03360" w:rsidRPr="00CA3E90" w:rsidRDefault="00A03360" w:rsidP="00A0336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276" w:type="dxa"/>
          </w:tcPr>
          <w:p w14:paraId="1581EDBA" w14:textId="26522849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4589B80" w:rsidR="00A03360" w:rsidRPr="0042391E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3230C73F" w:rsidR="00A03360" w:rsidRPr="006C2E80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6360A2B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B1B6D1E" w:rsidR="00A03360" w:rsidRPr="006C2E80" w:rsidRDefault="00A03360" w:rsidP="00A0336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678"/>
        <w:gridCol w:w="1984"/>
        <w:gridCol w:w="1374"/>
      </w:tblGrid>
      <w:tr w:rsidR="001E489F" w:rsidRPr="00C50F7C" w14:paraId="4D89E4BF" w14:textId="77777777" w:rsidTr="00151E3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51E34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51E34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245B8D5" w:rsidR="001E489F" w:rsidRPr="0066501A" w:rsidRDefault="0066501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66501A">
              <w:rPr>
                <w:rFonts w:hint="eastAsia"/>
                <w:i w:val="0"/>
                <w:iCs/>
                <w:lang w:eastAsia="ko-KR"/>
              </w:rPr>
              <w:t>T</w:t>
            </w:r>
            <w:r w:rsidRPr="0066501A">
              <w:rPr>
                <w:i w:val="0"/>
                <w:iCs/>
                <w:lang w:eastAsia="ko-KR"/>
              </w:rPr>
              <w:t>S 23.</w:t>
            </w:r>
            <w:r w:rsidR="00A0066A">
              <w:rPr>
                <w:i w:val="0"/>
                <w:iCs/>
                <w:lang w:eastAsia="ko-KR"/>
              </w:rPr>
              <w:t>4</w:t>
            </w:r>
            <w:r w:rsidRPr="0066501A">
              <w:rPr>
                <w:i w:val="0"/>
                <w:iCs/>
                <w:lang w:eastAsia="ko-KR"/>
              </w:rPr>
              <w:t>0</w:t>
            </w:r>
            <w:r w:rsidR="00A0066A">
              <w:rPr>
                <w:i w:val="0"/>
                <w:iCs/>
                <w:lang w:eastAsia="ko-KR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0F76809" w:rsidR="001E489F" w:rsidRPr="0066501A" w:rsidRDefault="00A0066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  <w:lang w:eastAsia="ko-KR"/>
              </w:rPr>
              <w:t>A</w:t>
            </w:r>
            <w:r w:rsidRPr="00A0066A">
              <w:rPr>
                <w:i w:val="0"/>
                <w:iCs/>
                <w:lang w:eastAsia="ko-KR"/>
              </w:rPr>
              <w:t xml:space="preserve">dd network indication of handover policy </w:t>
            </w:r>
            <w:r w:rsidRPr="00A0066A">
              <w:rPr>
                <w:bCs/>
                <w:i w:val="0"/>
                <w:iCs/>
                <w:lang w:val="en-US" w:eastAsia="ko-KR"/>
              </w:rPr>
              <w:t xml:space="preserve">between 3GPP and non-3GPP access to </w:t>
            </w:r>
            <w:r w:rsidR="00151E34">
              <w:rPr>
                <w:bCs/>
                <w:i w:val="0"/>
                <w:iCs/>
                <w:lang w:val="en-US" w:eastAsia="ko-KR"/>
              </w:rPr>
              <w:t xml:space="preserve">Attach </w:t>
            </w:r>
            <w:r w:rsidRPr="00A0066A">
              <w:rPr>
                <w:bCs/>
                <w:i w:val="0"/>
                <w:iCs/>
                <w:lang w:val="en-US" w:eastAsia="ko-KR"/>
              </w:rPr>
              <w:t>procedure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E452A1A" w:rsidR="001E489F" w:rsidRPr="006C2E80" w:rsidRDefault="00CA3E90" w:rsidP="005875D6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i w:val="0"/>
                <w:lang w:eastAsia="ko-KR"/>
              </w:rPr>
              <w:t>106 (Dec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66501A" w:rsidRPr="006C2E80" w14:paraId="73BCDFBF" w14:textId="77777777" w:rsidTr="00151E34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AD80555" w:rsidR="0066501A" w:rsidRPr="0066501A" w:rsidRDefault="0066501A" w:rsidP="0066501A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66501A">
              <w:rPr>
                <w:rFonts w:hint="eastAsia"/>
                <w:i w:val="0"/>
                <w:iCs/>
                <w:lang w:eastAsia="ko-KR"/>
              </w:rPr>
              <w:lastRenderedPageBreak/>
              <w:t>T</w:t>
            </w:r>
            <w:r w:rsidRPr="0066501A">
              <w:rPr>
                <w:i w:val="0"/>
                <w:iCs/>
                <w:lang w:eastAsia="ko-KR"/>
              </w:rPr>
              <w:t>S 23.</w:t>
            </w:r>
            <w:r w:rsidR="00A0066A">
              <w:rPr>
                <w:i w:val="0"/>
                <w:iCs/>
                <w:lang w:eastAsia="ko-KR"/>
              </w:rPr>
              <w:t>402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CDEC634" w:rsidR="0066501A" w:rsidRPr="0066501A" w:rsidRDefault="00A0066A" w:rsidP="0066501A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  <w:lang w:eastAsia="ko-KR"/>
              </w:rPr>
              <w:t>A</w:t>
            </w:r>
            <w:r w:rsidRPr="00A0066A">
              <w:rPr>
                <w:i w:val="0"/>
                <w:iCs/>
                <w:lang w:eastAsia="ko-KR"/>
              </w:rPr>
              <w:t xml:space="preserve">dd network indication of handover policy </w:t>
            </w:r>
            <w:r w:rsidRPr="00A0066A">
              <w:rPr>
                <w:bCs/>
                <w:i w:val="0"/>
                <w:iCs/>
                <w:lang w:val="en-US" w:eastAsia="ko-KR"/>
              </w:rPr>
              <w:t xml:space="preserve">between 3GPP and non-3GPP access to </w:t>
            </w:r>
            <w:r w:rsidRPr="00A0066A">
              <w:rPr>
                <w:bCs/>
                <w:i w:val="0"/>
                <w:iCs/>
                <w:lang w:eastAsia="ko-KR"/>
              </w:rPr>
              <w:t>Initial Attach on S2b</w:t>
            </w:r>
            <w:r w:rsidRPr="00A0066A">
              <w:rPr>
                <w:bCs/>
                <w:i w:val="0"/>
                <w:iCs/>
                <w:lang w:val="en-US" w:eastAsia="ko-KR"/>
              </w:rPr>
              <w:t xml:space="preserve"> procedure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FC645FD" w:rsidR="0066501A" w:rsidRPr="006C2E80" w:rsidRDefault="0066501A" w:rsidP="0066501A">
            <w:pPr>
              <w:pStyle w:val="Guidance"/>
              <w:spacing w:after="0"/>
            </w:pPr>
            <w:r w:rsidRPr="00CA3E90">
              <w:rPr>
                <w:i w:val="0"/>
                <w:lang w:eastAsia="ko-KR"/>
              </w:rPr>
              <w:t>SA#106 (Dec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6501A" w:rsidRPr="006C2E80" w:rsidRDefault="0066501A" w:rsidP="0066501A">
            <w:pPr>
              <w:pStyle w:val="TAL"/>
            </w:pPr>
          </w:p>
        </w:tc>
      </w:tr>
      <w:tr w:rsidR="00151E34" w:rsidRPr="006C2E80" w14:paraId="5E00235C" w14:textId="77777777" w:rsidTr="00151E34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36C7" w14:textId="3FA7EF9E" w:rsidR="00151E34" w:rsidRPr="0066501A" w:rsidRDefault="00151E34" w:rsidP="00151E34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66501A">
              <w:rPr>
                <w:rFonts w:hint="eastAsia"/>
                <w:i w:val="0"/>
                <w:iCs/>
                <w:lang w:eastAsia="ko-KR"/>
              </w:rPr>
              <w:t>T</w:t>
            </w:r>
            <w:r w:rsidRPr="0066501A">
              <w:rPr>
                <w:i w:val="0"/>
                <w:iCs/>
                <w:lang w:eastAsia="ko-KR"/>
              </w:rPr>
              <w:t>S 23.</w:t>
            </w:r>
            <w:r>
              <w:rPr>
                <w:i w:val="0"/>
                <w:iCs/>
                <w:lang w:eastAsia="ko-KR"/>
              </w:rPr>
              <w:t>5</w:t>
            </w:r>
            <w:r w:rsidRPr="0066501A">
              <w:rPr>
                <w:i w:val="0"/>
                <w:iCs/>
                <w:lang w:eastAsia="ko-KR"/>
              </w:rPr>
              <w:t>0</w:t>
            </w:r>
            <w:r>
              <w:rPr>
                <w:i w:val="0"/>
                <w:iCs/>
                <w:lang w:eastAsia="ko-KR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6003" w14:textId="5AD6DF16" w:rsidR="00151E34" w:rsidRDefault="00151E34" w:rsidP="00151E34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  <w:lang w:eastAsia="ko-KR"/>
              </w:rPr>
              <w:t>A</w:t>
            </w:r>
            <w:r w:rsidRPr="00A0066A">
              <w:rPr>
                <w:i w:val="0"/>
                <w:iCs/>
                <w:lang w:eastAsia="ko-KR"/>
              </w:rPr>
              <w:t xml:space="preserve">dd network indication of handover policy </w:t>
            </w:r>
            <w:r w:rsidRPr="00A0066A">
              <w:rPr>
                <w:bCs/>
                <w:i w:val="0"/>
                <w:iCs/>
                <w:lang w:val="en-US" w:eastAsia="ko-KR"/>
              </w:rPr>
              <w:t xml:space="preserve">between 3GPP and non-3GPP access to </w:t>
            </w:r>
            <w:r>
              <w:rPr>
                <w:bCs/>
                <w:i w:val="0"/>
                <w:iCs/>
                <w:lang w:val="en-US" w:eastAsia="ko-KR"/>
              </w:rPr>
              <w:t xml:space="preserve">Registration </w:t>
            </w:r>
            <w:r w:rsidRPr="00A0066A">
              <w:rPr>
                <w:bCs/>
                <w:i w:val="0"/>
                <w:iCs/>
                <w:lang w:val="en-US" w:eastAsia="ko-KR"/>
              </w:rPr>
              <w:t>procedure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2655" w14:textId="6477C78F" w:rsidR="00151E34" w:rsidRPr="00CA3E90" w:rsidRDefault="00151E34" w:rsidP="00151E34">
            <w:pPr>
              <w:pStyle w:val="Guidance"/>
              <w:spacing w:after="0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i w:val="0"/>
                <w:lang w:eastAsia="ko-KR"/>
              </w:rPr>
              <w:t>106 (Dec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8384" w14:textId="77777777" w:rsidR="00151E34" w:rsidRPr="006C2E80" w:rsidRDefault="00151E34" w:rsidP="00151E34">
            <w:pPr>
              <w:pStyle w:val="TAL"/>
            </w:pPr>
          </w:p>
        </w:tc>
      </w:tr>
      <w:tr w:rsidR="00151E34" w:rsidRPr="006C2E80" w14:paraId="1A375C8E" w14:textId="77777777" w:rsidTr="00151E34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EFC2" w14:textId="2DDC133C" w:rsidR="00151E34" w:rsidRPr="0066501A" w:rsidRDefault="00151E34" w:rsidP="00151E34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66501A">
              <w:rPr>
                <w:rFonts w:hint="eastAsia"/>
                <w:i w:val="0"/>
                <w:iCs/>
                <w:lang w:eastAsia="ko-KR"/>
              </w:rPr>
              <w:t>T</w:t>
            </w:r>
            <w:r w:rsidRPr="0066501A">
              <w:rPr>
                <w:i w:val="0"/>
                <w:iCs/>
                <w:lang w:eastAsia="ko-KR"/>
              </w:rPr>
              <w:t>S 23.</w:t>
            </w:r>
            <w:r>
              <w:rPr>
                <w:i w:val="0"/>
                <w:iCs/>
                <w:lang w:eastAsia="ko-KR"/>
              </w:rPr>
              <w:t>5</w:t>
            </w:r>
            <w:r w:rsidRPr="0066501A">
              <w:rPr>
                <w:i w:val="0"/>
                <w:iCs/>
                <w:lang w:eastAsia="ko-KR"/>
              </w:rPr>
              <w:t>0</w:t>
            </w:r>
            <w:r>
              <w:rPr>
                <w:i w:val="0"/>
                <w:iCs/>
                <w:lang w:eastAsia="ko-KR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C3E3" w14:textId="1CC8A772" w:rsidR="00151E34" w:rsidRDefault="00151E34" w:rsidP="00151E34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  <w:lang w:eastAsia="ko-KR"/>
              </w:rPr>
              <w:t>A</w:t>
            </w:r>
            <w:r w:rsidRPr="00A0066A">
              <w:rPr>
                <w:i w:val="0"/>
                <w:iCs/>
                <w:lang w:eastAsia="ko-KR"/>
              </w:rPr>
              <w:t xml:space="preserve">dd network indication of handover policy </w:t>
            </w:r>
            <w:r w:rsidRPr="00A0066A">
              <w:rPr>
                <w:bCs/>
                <w:i w:val="0"/>
                <w:iCs/>
                <w:lang w:val="en-US" w:eastAsia="ko-KR"/>
              </w:rPr>
              <w:t xml:space="preserve">between 3GPP and non-3GPP access to </w:t>
            </w:r>
            <w:r>
              <w:rPr>
                <w:bCs/>
                <w:i w:val="0"/>
                <w:iCs/>
                <w:lang w:val="en-US" w:eastAsia="ko-KR"/>
              </w:rPr>
              <w:t xml:space="preserve">Registration </w:t>
            </w:r>
            <w:r w:rsidRPr="00A0066A">
              <w:rPr>
                <w:bCs/>
                <w:i w:val="0"/>
                <w:iCs/>
                <w:lang w:val="en-US" w:eastAsia="ko-KR"/>
              </w:rPr>
              <w:t>procedure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B035" w14:textId="5C1268EF" w:rsidR="00151E34" w:rsidRDefault="00151E34" w:rsidP="00151E34">
            <w:pPr>
              <w:pStyle w:val="Guidance"/>
              <w:spacing w:after="0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i w:val="0"/>
                <w:lang w:eastAsia="ko-KR"/>
              </w:rPr>
              <w:t>106 (Dec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CBCE" w14:textId="77777777" w:rsidR="00151E34" w:rsidRPr="006C2E80" w:rsidRDefault="00151E34" w:rsidP="00151E3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814FD79" w:rsidR="001E489F" w:rsidRPr="006C2E80" w:rsidRDefault="00151E34" w:rsidP="001E489F">
      <w:r>
        <w:t>Krisztian Kiss (Apple), krisztian@apple.com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17C0253" w14:textId="1F83D879" w:rsidR="00934B09" w:rsidRDefault="00CA3E90" w:rsidP="00CA3E90">
      <w:r w:rsidRPr="00CA3E90">
        <w:t>None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26EBD" w14:paraId="0D592E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430D12" w14:textId="397839A3" w:rsidR="00C26EBD" w:rsidRPr="00F96D3F" w:rsidRDefault="00151E34" w:rsidP="005875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Apple</w:t>
            </w:r>
          </w:p>
        </w:tc>
      </w:tr>
      <w:tr w:rsidR="00F96D3F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7043A5C7" w:rsidR="00F96D3F" w:rsidRPr="007A6EF7" w:rsidRDefault="00F96D3F" w:rsidP="005875D6">
            <w:pPr>
              <w:pStyle w:val="TAL"/>
              <w:rPr>
                <w:rFonts w:cs="Arial"/>
                <w:sz w:val="20"/>
                <w:szCs w:val="22"/>
                <w:lang w:eastAsia="ko-KR"/>
              </w:rPr>
            </w:pP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3BA4EC" w:rsidR="001E489F" w:rsidRPr="007A6EF7" w:rsidRDefault="001E489F" w:rsidP="005875D6">
            <w:pPr>
              <w:pStyle w:val="TAL"/>
              <w:rPr>
                <w:sz w:val="20"/>
                <w:szCs w:val="22"/>
                <w:lang w:eastAsia="ko-KR"/>
              </w:rPr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132E5A7" w:rsidR="001E489F" w:rsidRPr="007A6EF7" w:rsidRDefault="001E489F" w:rsidP="005875D6">
            <w:pPr>
              <w:pStyle w:val="TAL"/>
              <w:rPr>
                <w:sz w:val="20"/>
                <w:szCs w:val="22"/>
                <w:lang w:eastAsia="ko-KR"/>
              </w:rPr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D0A07" w14:textId="77777777" w:rsidR="00CB6850" w:rsidRDefault="00CB6850">
      <w:r>
        <w:separator/>
      </w:r>
    </w:p>
  </w:endnote>
  <w:endnote w:type="continuationSeparator" w:id="0">
    <w:p w14:paraId="515F085E" w14:textId="77777777" w:rsidR="00CB6850" w:rsidRDefault="00CB6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EAD87" w14:textId="77777777" w:rsidR="00CB6850" w:rsidRDefault="00CB6850">
      <w:r>
        <w:separator/>
      </w:r>
    </w:p>
  </w:footnote>
  <w:footnote w:type="continuationSeparator" w:id="0">
    <w:p w14:paraId="5168A041" w14:textId="77777777" w:rsidR="00CB6850" w:rsidRDefault="00CB6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A361045"/>
    <w:multiLevelType w:val="hybridMultilevel"/>
    <w:tmpl w:val="0248F8A8"/>
    <w:lvl w:ilvl="0" w:tplc="D30038AE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7605B9"/>
    <w:multiLevelType w:val="hybridMultilevel"/>
    <w:tmpl w:val="C86A0AEC"/>
    <w:lvl w:ilvl="0" w:tplc="1EF401F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DC410A8"/>
    <w:multiLevelType w:val="hybridMultilevel"/>
    <w:tmpl w:val="4FB43F7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5E46E1"/>
    <w:multiLevelType w:val="hybridMultilevel"/>
    <w:tmpl w:val="C73E4108"/>
    <w:lvl w:ilvl="0" w:tplc="D30038AE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C361223"/>
    <w:multiLevelType w:val="hybridMultilevel"/>
    <w:tmpl w:val="52367944"/>
    <w:lvl w:ilvl="0" w:tplc="657A646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A4392"/>
    <w:multiLevelType w:val="hybridMultilevel"/>
    <w:tmpl w:val="0B725E9C"/>
    <w:lvl w:ilvl="0" w:tplc="D30038AE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12510985">
    <w:abstractNumId w:val="12"/>
  </w:num>
  <w:num w:numId="2" w16cid:durableId="295841238">
    <w:abstractNumId w:val="8"/>
  </w:num>
  <w:num w:numId="3" w16cid:durableId="948507513">
    <w:abstractNumId w:val="7"/>
  </w:num>
  <w:num w:numId="4" w16cid:durableId="11982030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1033035">
    <w:abstractNumId w:val="2"/>
  </w:num>
  <w:num w:numId="6" w16cid:durableId="1821773182">
    <w:abstractNumId w:val="6"/>
  </w:num>
  <w:num w:numId="7" w16cid:durableId="355889308">
    <w:abstractNumId w:val="9"/>
  </w:num>
  <w:num w:numId="8" w16cid:durableId="1845242538">
    <w:abstractNumId w:val="11"/>
  </w:num>
  <w:num w:numId="9" w16cid:durableId="1559895838">
    <w:abstractNumId w:val="20"/>
  </w:num>
  <w:num w:numId="10" w16cid:durableId="77295436">
    <w:abstractNumId w:val="17"/>
  </w:num>
  <w:num w:numId="11" w16cid:durableId="975378134">
    <w:abstractNumId w:val="17"/>
  </w:num>
  <w:num w:numId="12" w16cid:durableId="457259934">
    <w:abstractNumId w:val="1"/>
  </w:num>
  <w:num w:numId="13" w16cid:durableId="1798181456">
    <w:abstractNumId w:val="18"/>
  </w:num>
  <w:num w:numId="14" w16cid:durableId="529999063">
    <w:abstractNumId w:val="3"/>
  </w:num>
  <w:num w:numId="15" w16cid:durableId="1689452877">
    <w:abstractNumId w:val="4"/>
  </w:num>
  <w:num w:numId="16" w16cid:durableId="354424662">
    <w:abstractNumId w:val="13"/>
  </w:num>
  <w:num w:numId="17" w16cid:durableId="1110706426">
    <w:abstractNumId w:val="19"/>
  </w:num>
  <w:num w:numId="18" w16cid:durableId="1469664342">
    <w:abstractNumId w:val="5"/>
  </w:num>
  <w:num w:numId="19" w16cid:durableId="1638022380">
    <w:abstractNumId w:val="14"/>
  </w:num>
  <w:num w:numId="20" w16cid:durableId="33966886">
    <w:abstractNumId w:val="15"/>
  </w:num>
  <w:num w:numId="21" w16cid:durableId="659237530">
    <w:abstractNumId w:val="21"/>
  </w:num>
  <w:num w:numId="22" w16cid:durableId="658965964">
    <w:abstractNumId w:val="10"/>
  </w:num>
  <w:num w:numId="23" w16cid:durableId="1628657360">
    <w:abstractNumId w:val="16"/>
  </w:num>
  <w:num w:numId="24" w16cid:durableId="1865942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5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2191A"/>
    <w:rsid w:val="0003016C"/>
    <w:rsid w:val="00030CD4"/>
    <w:rsid w:val="00031AEF"/>
    <w:rsid w:val="0003240E"/>
    <w:rsid w:val="000344A1"/>
    <w:rsid w:val="00035368"/>
    <w:rsid w:val="00035EAB"/>
    <w:rsid w:val="00042051"/>
    <w:rsid w:val="0004393B"/>
    <w:rsid w:val="00046686"/>
    <w:rsid w:val="00046FDD"/>
    <w:rsid w:val="000475F1"/>
    <w:rsid w:val="00050925"/>
    <w:rsid w:val="00051AF7"/>
    <w:rsid w:val="00054884"/>
    <w:rsid w:val="0005594E"/>
    <w:rsid w:val="00057E1E"/>
    <w:rsid w:val="0006182E"/>
    <w:rsid w:val="0006619D"/>
    <w:rsid w:val="00067B1E"/>
    <w:rsid w:val="00070D9B"/>
    <w:rsid w:val="000726EB"/>
    <w:rsid w:val="00072A7C"/>
    <w:rsid w:val="00075508"/>
    <w:rsid w:val="000775E7"/>
    <w:rsid w:val="0007775C"/>
    <w:rsid w:val="0008507D"/>
    <w:rsid w:val="00092865"/>
    <w:rsid w:val="000928AC"/>
    <w:rsid w:val="00094F23"/>
    <w:rsid w:val="000967F4"/>
    <w:rsid w:val="000A6432"/>
    <w:rsid w:val="000A7768"/>
    <w:rsid w:val="000A7780"/>
    <w:rsid w:val="000B392E"/>
    <w:rsid w:val="000B424D"/>
    <w:rsid w:val="000B436C"/>
    <w:rsid w:val="000B735F"/>
    <w:rsid w:val="000C466F"/>
    <w:rsid w:val="000D2A03"/>
    <w:rsid w:val="000D6D78"/>
    <w:rsid w:val="000E0429"/>
    <w:rsid w:val="000E0437"/>
    <w:rsid w:val="000F1772"/>
    <w:rsid w:val="000F6E51"/>
    <w:rsid w:val="0010050B"/>
    <w:rsid w:val="00102A24"/>
    <w:rsid w:val="00120611"/>
    <w:rsid w:val="001244C2"/>
    <w:rsid w:val="00127923"/>
    <w:rsid w:val="0013259C"/>
    <w:rsid w:val="00134485"/>
    <w:rsid w:val="00135831"/>
    <w:rsid w:val="001376A6"/>
    <w:rsid w:val="001424CD"/>
    <w:rsid w:val="0014389B"/>
    <w:rsid w:val="0014413C"/>
    <w:rsid w:val="00150C36"/>
    <w:rsid w:val="00151E34"/>
    <w:rsid w:val="00154802"/>
    <w:rsid w:val="00156E72"/>
    <w:rsid w:val="00157757"/>
    <w:rsid w:val="00157F50"/>
    <w:rsid w:val="00157FFB"/>
    <w:rsid w:val="001607AE"/>
    <w:rsid w:val="001667CC"/>
    <w:rsid w:val="00166A1B"/>
    <w:rsid w:val="00167088"/>
    <w:rsid w:val="00167F4A"/>
    <w:rsid w:val="00170EDB"/>
    <w:rsid w:val="00173430"/>
    <w:rsid w:val="00176803"/>
    <w:rsid w:val="00180FBE"/>
    <w:rsid w:val="0018272E"/>
    <w:rsid w:val="00185130"/>
    <w:rsid w:val="001857B5"/>
    <w:rsid w:val="00192528"/>
    <w:rsid w:val="00192B41"/>
    <w:rsid w:val="0019338C"/>
    <w:rsid w:val="00193EA6"/>
    <w:rsid w:val="00197E4A"/>
    <w:rsid w:val="001A1DDA"/>
    <w:rsid w:val="001A31EF"/>
    <w:rsid w:val="001A3E7E"/>
    <w:rsid w:val="001A63F3"/>
    <w:rsid w:val="001A73BC"/>
    <w:rsid w:val="001B01F1"/>
    <w:rsid w:val="001B2414"/>
    <w:rsid w:val="001B5421"/>
    <w:rsid w:val="001B650D"/>
    <w:rsid w:val="001C4D9B"/>
    <w:rsid w:val="001D0B09"/>
    <w:rsid w:val="001E489F"/>
    <w:rsid w:val="001E6072"/>
    <w:rsid w:val="001E6729"/>
    <w:rsid w:val="001F0DFC"/>
    <w:rsid w:val="001F2EE3"/>
    <w:rsid w:val="001F3C09"/>
    <w:rsid w:val="001F7479"/>
    <w:rsid w:val="001F7653"/>
    <w:rsid w:val="0020157D"/>
    <w:rsid w:val="00203EEE"/>
    <w:rsid w:val="00204086"/>
    <w:rsid w:val="00204B3B"/>
    <w:rsid w:val="002051AC"/>
    <w:rsid w:val="0020610E"/>
    <w:rsid w:val="002070CB"/>
    <w:rsid w:val="00217003"/>
    <w:rsid w:val="00221438"/>
    <w:rsid w:val="00226741"/>
    <w:rsid w:val="002317F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63D4"/>
    <w:rsid w:val="00297C1F"/>
    <w:rsid w:val="002A15B5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5DFB"/>
    <w:rsid w:val="002D5FCE"/>
    <w:rsid w:val="002E033E"/>
    <w:rsid w:val="002E397B"/>
    <w:rsid w:val="002E3AE2"/>
    <w:rsid w:val="002F49BB"/>
    <w:rsid w:val="002F7CCB"/>
    <w:rsid w:val="00301992"/>
    <w:rsid w:val="003057FD"/>
    <w:rsid w:val="00305AC4"/>
    <w:rsid w:val="003101C6"/>
    <w:rsid w:val="00310E70"/>
    <w:rsid w:val="00313314"/>
    <w:rsid w:val="0031382B"/>
    <w:rsid w:val="00313F3E"/>
    <w:rsid w:val="00316165"/>
    <w:rsid w:val="00320536"/>
    <w:rsid w:val="00325E33"/>
    <w:rsid w:val="00325FB6"/>
    <w:rsid w:val="003275E6"/>
    <w:rsid w:val="003300FF"/>
    <w:rsid w:val="00340443"/>
    <w:rsid w:val="003417AC"/>
    <w:rsid w:val="00345388"/>
    <w:rsid w:val="00351523"/>
    <w:rsid w:val="00354553"/>
    <w:rsid w:val="003616B5"/>
    <w:rsid w:val="00363E15"/>
    <w:rsid w:val="003715B7"/>
    <w:rsid w:val="00374761"/>
    <w:rsid w:val="00376C60"/>
    <w:rsid w:val="00384341"/>
    <w:rsid w:val="00386900"/>
    <w:rsid w:val="00392C87"/>
    <w:rsid w:val="003A5FFA"/>
    <w:rsid w:val="003A67E1"/>
    <w:rsid w:val="003A7108"/>
    <w:rsid w:val="003B3072"/>
    <w:rsid w:val="003B6F9A"/>
    <w:rsid w:val="003D4593"/>
    <w:rsid w:val="003E28D0"/>
    <w:rsid w:val="003E29F7"/>
    <w:rsid w:val="003E2C8B"/>
    <w:rsid w:val="003E4AC7"/>
    <w:rsid w:val="003E5604"/>
    <w:rsid w:val="003E57A1"/>
    <w:rsid w:val="003E5BA6"/>
    <w:rsid w:val="003E710B"/>
    <w:rsid w:val="003F1C0E"/>
    <w:rsid w:val="003F2BFC"/>
    <w:rsid w:val="004008D7"/>
    <w:rsid w:val="0040145D"/>
    <w:rsid w:val="004019AD"/>
    <w:rsid w:val="004066DF"/>
    <w:rsid w:val="00407771"/>
    <w:rsid w:val="00411339"/>
    <w:rsid w:val="004131BD"/>
    <w:rsid w:val="004159BE"/>
    <w:rsid w:val="00416CEA"/>
    <w:rsid w:val="00421AFD"/>
    <w:rsid w:val="0042391E"/>
    <w:rsid w:val="004246F2"/>
    <w:rsid w:val="00432048"/>
    <w:rsid w:val="004371C8"/>
    <w:rsid w:val="00442C65"/>
    <w:rsid w:val="00446182"/>
    <w:rsid w:val="00451122"/>
    <w:rsid w:val="004518DB"/>
    <w:rsid w:val="00452E38"/>
    <w:rsid w:val="004562FC"/>
    <w:rsid w:val="00467B93"/>
    <w:rsid w:val="00474FDE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A01BD"/>
    <w:rsid w:val="004A0A73"/>
    <w:rsid w:val="004A180A"/>
    <w:rsid w:val="004A661C"/>
    <w:rsid w:val="004B702F"/>
    <w:rsid w:val="004C16C5"/>
    <w:rsid w:val="004C3117"/>
    <w:rsid w:val="004C4C9B"/>
    <w:rsid w:val="004D137F"/>
    <w:rsid w:val="004D1465"/>
    <w:rsid w:val="004D2FA0"/>
    <w:rsid w:val="004E1010"/>
    <w:rsid w:val="004E263D"/>
    <w:rsid w:val="004E6AF2"/>
    <w:rsid w:val="004F4172"/>
    <w:rsid w:val="004F6C59"/>
    <w:rsid w:val="00501E1B"/>
    <w:rsid w:val="0050202A"/>
    <w:rsid w:val="0050682F"/>
    <w:rsid w:val="00507903"/>
    <w:rsid w:val="005123F8"/>
    <w:rsid w:val="00512432"/>
    <w:rsid w:val="00516293"/>
    <w:rsid w:val="0052032E"/>
    <w:rsid w:val="005205C3"/>
    <w:rsid w:val="00521896"/>
    <w:rsid w:val="00522A80"/>
    <w:rsid w:val="005340EF"/>
    <w:rsid w:val="00535A39"/>
    <w:rsid w:val="00540302"/>
    <w:rsid w:val="00541388"/>
    <w:rsid w:val="00544D8F"/>
    <w:rsid w:val="00553BDE"/>
    <w:rsid w:val="00553FCD"/>
    <w:rsid w:val="005562D8"/>
    <w:rsid w:val="00556F13"/>
    <w:rsid w:val="00557DA4"/>
    <w:rsid w:val="00562495"/>
    <w:rsid w:val="00565FA9"/>
    <w:rsid w:val="0057401B"/>
    <w:rsid w:val="00574883"/>
    <w:rsid w:val="00577727"/>
    <w:rsid w:val="005777AF"/>
    <w:rsid w:val="005814B9"/>
    <w:rsid w:val="0058519A"/>
    <w:rsid w:val="00586562"/>
    <w:rsid w:val="00590B24"/>
    <w:rsid w:val="00593DC4"/>
    <w:rsid w:val="0059529B"/>
    <w:rsid w:val="005954DD"/>
    <w:rsid w:val="0059661C"/>
    <w:rsid w:val="005A3249"/>
    <w:rsid w:val="005A53C6"/>
    <w:rsid w:val="005A6ABC"/>
    <w:rsid w:val="005B0700"/>
    <w:rsid w:val="005B1577"/>
    <w:rsid w:val="005B2109"/>
    <w:rsid w:val="005B35A2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60FD"/>
    <w:rsid w:val="005E07CB"/>
    <w:rsid w:val="005E0BF8"/>
    <w:rsid w:val="005E22DD"/>
    <w:rsid w:val="005E32BB"/>
    <w:rsid w:val="005E57A9"/>
    <w:rsid w:val="005E5A82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A3E"/>
    <w:rsid w:val="006525E1"/>
    <w:rsid w:val="006564FD"/>
    <w:rsid w:val="00660354"/>
    <w:rsid w:val="006606DB"/>
    <w:rsid w:val="006618E9"/>
    <w:rsid w:val="0066501A"/>
    <w:rsid w:val="00665B9B"/>
    <w:rsid w:val="006664E1"/>
    <w:rsid w:val="0067616E"/>
    <w:rsid w:val="00690725"/>
    <w:rsid w:val="00690ADE"/>
    <w:rsid w:val="00693606"/>
    <w:rsid w:val="00693D70"/>
    <w:rsid w:val="006975AE"/>
    <w:rsid w:val="00697A95"/>
    <w:rsid w:val="006A0E66"/>
    <w:rsid w:val="006A32D1"/>
    <w:rsid w:val="006A3CF5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700A59"/>
    <w:rsid w:val="00700FD8"/>
    <w:rsid w:val="00710142"/>
    <w:rsid w:val="00712E81"/>
    <w:rsid w:val="00715590"/>
    <w:rsid w:val="00723919"/>
    <w:rsid w:val="007261D3"/>
    <w:rsid w:val="007268A6"/>
    <w:rsid w:val="00727161"/>
    <w:rsid w:val="0073353C"/>
    <w:rsid w:val="00733E86"/>
    <w:rsid w:val="0074596C"/>
    <w:rsid w:val="00750D12"/>
    <w:rsid w:val="00756890"/>
    <w:rsid w:val="00756BBB"/>
    <w:rsid w:val="00757379"/>
    <w:rsid w:val="00761287"/>
    <w:rsid w:val="00761952"/>
    <w:rsid w:val="00761B9B"/>
    <w:rsid w:val="00762474"/>
    <w:rsid w:val="0076439E"/>
    <w:rsid w:val="00764E45"/>
    <w:rsid w:val="00765FE4"/>
    <w:rsid w:val="00770D05"/>
    <w:rsid w:val="00774C08"/>
    <w:rsid w:val="00774DEE"/>
    <w:rsid w:val="00776E13"/>
    <w:rsid w:val="007814A8"/>
    <w:rsid w:val="00781A62"/>
    <w:rsid w:val="00781F2F"/>
    <w:rsid w:val="00783C0E"/>
    <w:rsid w:val="007861B8"/>
    <w:rsid w:val="00787383"/>
    <w:rsid w:val="00791B51"/>
    <w:rsid w:val="0079305F"/>
    <w:rsid w:val="00795AD1"/>
    <w:rsid w:val="007A2FA2"/>
    <w:rsid w:val="007A6EF7"/>
    <w:rsid w:val="007B15E2"/>
    <w:rsid w:val="007B5456"/>
    <w:rsid w:val="007B5F65"/>
    <w:rsid w:val="007C39DC"/>
    <w:rsid w:val="007C4A89"/>
    <w:rsid w:val="007C767B"/>
    <w:rsid w:val="007D3C7C"/>
    <w:rsid w:val="007D687A"/>
    <w:rsid w:val="007E1BA0"/>
    <w:rsid w:val="007E6FED"/>
    <w:rsid w:val="007E7D22"/>
    <w:rsid w:val="007F2297"/>
    <w:rsid w:val="007F47B3"/>
    <w:rsid w:val="007F55EC"/>
    <w:rsid w:val="007F5C49"/>
    <w:rsid w:val="007F6574"/>
    <w:rsid w:val="0080363C"/>
    <w:rsid w:val="00805864"/>
    <w:rsid w:val="00810B2F"/>
    <w:rsid w:val="008135D2"/>
    <w:rsid w:val="008144C8"/>
    <w:rsid w:val="008240F8"/>
    <w:rsid w:val="00831057"/>
    <w:rsid w:val="00837EF8"/>
    <w:rsid w:val="0084119C"/>
    <w:rsid w:val="0084458D"/>
    <w:rsid w:val="00847F01"/>
    <w:rsid w:val="00850CD4"/>
    <w:rsid w:val="00854A49"/>
    <w:rsid w:val="00855895"/>
    <w:rsid w:val="00855D0A"/>
    <w:rsid w:val="00855D15"/>
    <w:rsid w:val="008578D0"/>
    <w:rsid w:val="00860F54"/>
    <w:rsid w:val="00861117"/>
    <w:rsid w:val="008624DE"/>
    <w:rsid w:val="008634EB"/>
    <w:rsid w:val="008659E1"/>
    <w:rsid w:val="00866945"/>
    <w:rsid w:val="00867B78"/>
    <w:rsid w:val="00872A9D"/>
    <w:rsid w:val="008733DC"/>
    <w:rsid w:val="00876BD5"/>
    <w:rsid w:val="008771AD"/>
    <w:rsid w:val="00896736"/>
    <w:rsid w:val="00897C84"/>
    <w:rsid w:val="008A06BE"/>
    <w:rsid w:val="008A1FD5"/>
    <w:rsid w:val="008A2F39"/>
    <w:rsid w:val="008A36DB"/>
    <w:rsid w:val="008A56FD"/>
    <w:rsid w:val="008A5802"/>
    <w:rsid w:val="008A6F62"/>
    <w:rsid w:val="008A7A12"/>
    <w:rsid w:val="008B34D8"/>
    <w:rsid w:val="008C339F"/>
    <w:rsid w:val="008C3763"/>
    <w:rsid w:val="008C6926"/>
    <w:rsid w:val="008D2A06"/>
    <w:rsid w:val="008D3DA6"/>
    <w:rsid w:val="008D5BC0"/>
    <w:rsid w:val="008D5DA3"/>
    <w:rsid w:val="008D752D"/>
    <w:rsid w:val="008E38D8"/>
    <w:rsid w:val="008E4538"/>
    <w:rsid w:val="008E70F7"/>
    <w:rsid w:val="008F1D3B"/>
    <w:rsid w:val="008F36A9"/>
    <w:rsid w:val="008F7444"/>
    <w:rsid w:val="008F74D2"/>
    <w:rsid w:val="008F7A15"/>
    <w:rsid w:val="0091321C"/>
    <w:rsid w:val="00913788"/>
    <w:rsid w:val="0091399A"/>
    <w:rsid w:val="00922D75"/>
    <w:rsid w:val="00922E4A"/>
    <w:rsid w:val="00926791"/>
    <w:rsid w:val="00934B09"/>
    <w:rsid w:val="0093661C"/>
    <w:rsid w:val="009367DB"/>
    <w:rsid w:val="00940736"/>
    <w:rsid w:val="00941253"/>
    <w:rsid w:val="00946EAF"/>
    <w:rsid w:val="0095038B"/>
    <w:rsid w:val="00950CF7"/>
    <w:rsid w:val="00960A44"/>
    <w:rsid w:val="00960B3D"/>
    <w:rsid w:val="00964E77"/>
    <w:rsid w:val="00970864"/>
    <w:rsid w:val="009736D5"/>
    <w:rsid w:val="009768C3"/>
    <w:rsid w:val="00977C43"/>
    <w:rsid w:val="0098195A"/>
    <w:rsid w:val="00981C76"/>
    <w:rsid w:val="00986C40"/>
    <w:rsid w:val="00990EEE"/>
    <w:rsid w:val="00991ABE"/>
    <w:rsid w:val="009920B3"/>
    <w:rsid w:val="00996533"/>
    <w:rsid w:val="009A0093"/>
    <w:rsid w:val="009A3833"/>
    <w:rsid w:val="009A5F57"/>
    <w:rsid w:val="009A62E2"/>
    <w:rsid w:val="009B110B"/>
    <w:rsid w:val="009B13F0"/>
    <w:rsid w:val="009B196A"/>
    <w:rsid w:val="009B2DBE"/>
    <w:rsid w:val="009C1628"/>
    <w:rsid w:val="009C3705"/>
    <w:rsid w:val="009C41AC"/>
    <w:rsid w:val="009C64F0"/>
    <w:rsid w:val="009D5E48"/>
    <w:rsid w:val="009D6D9F"/>
    <w:rsid w:val="009E0B41"/>
    <w:rsid w:val="009E1910"/>
    <w:rsid w:val="009E404A"/>
    <w:rsid w:val="009E5DBA"/>
    <w:rsid w:val="009E7A8E"/>
    <w:rsid w:val="009F6047"/>
    <w:rsid w:val="00A0066A"/>
    <w:rsid w:val="00A03360"/>
    <w:rsid w:val="00A03D2A"/>
    <w:rsid w:val="00A1061D"/>
    <w:rsid w:val="00A10ADB"/>
    <w:rsid w:val="00A144AB"/>
    <w:rsid w:val="00A151A1"/>
    <w:rsid w:val="00A177A7"/>
    <w:rsid w:val="00A17F01"/>
    <w:rsid w:val="00A24557"/>
    <w:rsid w:val="00A248B2"/>
    <w:rsid w:val="00A264FF"/>
    <w:rsid w:val="00A267D7"/>
    <w:rsid w:val="00A27829"/>
    <w:rsid w:val="00A27A64"/>
    <w:rsid w:val="00A343DB"/>
    <w:rsid w:val="00A37F80"/>
    <w:rsid w:val="00A42074"/>
    <w:rsid w:val="00A4410A"/>
    <w:rsid w:val="00A45800"/>
    <w:rsid w:val="00A46B3F"/>
    <w:rsid w:val="00A46F30"/>
    <w:rsid w:val="00A47C8A"/>
    <w:rsid w:val="00A57F4C"/>
    <w:rsid w:val="00A61169"/>
    <w:rsid w:val="00A63024"/>
    <w:rsid w:val="00A65602"/>
    <w:rsid w:val="00A71581"/>
    <w:rsid w:val="00A82FCC"/>
    <w:rsid w:val="00A83489"/>
    <w:rsid w:val="00A8479D"/>
    <w:rsid w:val="00A84F79"/>
    <w:rsid w:val="00A87D58"/>
    <w:rsid w:val="00A906A4"/>
    <w:rsid w:val="00A97953"/>
    <w:rsid w:val="00AA574E"/>
    <w:rsid w:val="00AB305B"/>
    <w:rsid w:val="00AC35F6"/>
    <w:rsid w:val="00AD28C8"/>
    <w:rsid w:val="00AD324E"/>
    <w:rsid w:val="00AD5B51"/>
    <w:rsid w:val="00AD7B78"/>
    <w:rsid w:val="00AE2BC1"/>
    <w:rsid w:val="00AE3C3B"/>
    <w:rsid w:val="00AF4118"/>
    <w:rsid w:val="00B00077"/>
    <w:rsid w:val="00B03107"/>
    <w:rsid w:val="00B0788F"/>
    <w:rsid w:val="00B10820"/>
    <w:rsid w:val="00B11D88"/>
    <w:rsid w:val="00B16E03"/>
    <w:rsid w:val="00B1749C"/>
    <w:rsid w:val="00B25749"/>
    <w:rsid w:val="00B30214"/>
    <w:rsid w:val="00B3526C"/>
    <w:rsid w:val="00B36D66"/>
    <w:rsid w:val="00B376E0"/>
    <w:rsid w:val="00B40C79"/>
    <w:rsid w:val="00B43DA4"/>
    <w:rsid w:val="00B45C31"/>
    <w:rsid w:val="00B47534"/>
    <w:rsid w:val="00B50B89"/>
    <w:rsid w:val="00B52AFB"/>
    <w:rsid w:val="00B53E1E"/>
    <w:rsid w:val="00B5557E"/>
    <w:rsid w:val="00B6026E"/>
    <w:rsid w:val="00B63284"/>
    <w:rsid w:val="00B72F6D"/>
    <w:rsid w:val="00B737C4"/>
    <w:rsid w:val="00B75C08"/>
    <w:rsid w:val="00B75CE0"/>
    <w:rsid w:val="00B81476"/>
    <w:rsid w:val="00B817A7"/>
    <w:rsid w:val="00B81A90"/>
    <w:rsid w:val="00B84B54"/>
    <w:rsid w:val="00B86706"/>
    <w:rsid w:val="00B919F6"/>
    <w:rsid w:val="00B92B0A"/>
    <w:rsid w:val="00B92C7D"/>
    <w:rsid w:val="00B93BB2"/>
    <w:rsid w:val="00B94255"/>
    <w:rsid w:val="00B945E4"/>
    <w:rsid w:val="00B95BF4"/>
    <w:rsid w:val="00B9697B"/>
    <w:rsid w:val="00B973D1"/>
    <w:rsid w:val="00BA02FD"/>
    <w:rsid w:val="00BA0785"/>
    <w:rsid w:val="00BA1794"/>
    <w:rsid w:val="00BA2CCC"/>
    <w:rsid w:val="00BA46C7"/>
    <w:rsid w:val="00BA4DA4"/>
    <w:rsid w:val="00BB6D15"/>
    <w:rsid w:val="00BB6DDF"/>
    <w:rsid w:val="00BB7B45"/>
    <w:rsid w:val="00BC137E"/>
    <w:rsid w:val="00BC2E5F"/>
    <w:rsid w:val="00BC3C3C"/>
    <w:rsid w:val="00BC3D6E"/>
    <w:rsid w:val="00BC481E"/>
    <w:rsid w:val="00BC5AF6"/>
    <w:rsid w:val="00BD29E8"/>
    <w:rsid w:val="00BD3369"/>
    <w:rsid w:val="00BD3E51"/>
    <w:rsid w:val="00BE3E87"/>
    <w:rsid w:val="00BE7B6D"/>
    <w:rsid w:val="00BF0A84"/>
    <w:rsid w:val="00BF34DE"/>
    <w:rsid w:val="00BF4326"/>
    <w:rsid w:val="00BF6889"/>
    <w:rsid w:val="00BF74C1"/>
    <w:rsid w:val="00C001EA"/>
    <w:rsid w:val="00C03706"/>
    <w:rsid w:val="00C03F46"/>
    <w:rsid w:val="00C10CCA"/>
    <w:rsid w:val="00C11709"/>
    <w:rsid w:val="00C159BC"/>
    <w:rsid w:val="00C15A54"/>
    <w:rsid w:val="00C2214E"/>
    <w:rsid w:val="00C22ADA"/>
    <w:rsid w:val="00C247CD"/>
    <w:rsid w:val="00C2519B"/>
    <w:rsid w:val="00C26EBD"/>
    <w:rsid w:val="00C278EB"/>
    <w:rsid w:val="00C35071"/>
    <w:rsid w:val="00C3782E"/>
    <w:rsid w:val="00C404D1"/>
    <w:rsid w:val="00C42176"/>
    <w:rsid w:val="00C42344"/>
    <w:rsid w:val="00C44183"/>
    <w:rsid w:val="00C505EB"/>
    <w:rsid w:val="00C52914"/>
    <w:rsid w:val="00C53B0E"/>
    <w:rsid w:val="00C5567D"/>
    <w:rsid w:val="00C57FAB"/>
    <w:rsid w:val="00C60872"/>
    <w:rsid w:val="00C63F06"/>
    <w:rsid w:val="00C6590B"/>
    <w:rsid w:val="00C7131F"/>
    <w:rsid w:val="00C75B82"/>
    <w:rsid w:val="00C76753"/>
    <w:rsid w:val="00C8021C"/>
    <w:rsid w:val="00C8586A"/>
    <w:rsid w:val="00C91FED"/>
    <w:rsid w:val="00C96EE5"/>
    <w:rsid w:val="00CA2B4F"/>
    <w:rsid w:val="00CA3D97"/>
    <w:rsid w:val="00CA3E90"/>
    <w:rsid w:val="00CA5DB0"/>
    <w:rsid w:val="00CB3573"/>
    <w:rsid w:val="00CB6850"/>
    <w:rsid w:val="00CC084E"/>
    <w:rsid w:val="00CC58ED"/>
    <w:rsid w:val="00CD10D9"/>
    <w:rsid w:val="00CD2C89"/>
    <w:rsid w:val="00CD4BB6"/>
    <w:rsid w:val="00CE7432"/>
    <w:rsid w:val="00CF2E69"/>
    <w:rsid w:val="00D0135E"/>
    <w:rsid w:val="00D05CDE"/>
    <w:rsid w:val="00D13761"/>
    <w:rsid w:val="00D145EC"/>
    <w:rsid w:val="00D31A8D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09B7"/>
    <w:rsid w:val="00D82231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36FD"/>
    <w:rsid w:val="00DE5BBF"/>
    <w:rsid w:val="00DF01BE"/>
    <w:rsid w:val="00DF225E"/>
    <w:rsid w:val="00DF6789"/>
    <w:rsid w:val="00E013A9"/>
    <w:rsid w:val="00E03A99"/>
    <w:rsid w:val="00E041CD"/>
    <w:rsid w:val="00E0421B"/>
    <w:rsid w:val="00E06534"/>
    <w:rsid w:val="00E126A5"/>
    <w:rsid w:val="00E1463F"/>
    <w:rsid w:val="00E21733"/>
    <w:rsid w:val="00E30316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72EE"/>
    <w:rsid w:val="00E95B5C"/>
    <w:rsid w:val="00EA3A68"/>
    <w:rsid w:val="00EA662E"/>
    <w:rsid w:val="00EB5D2F"/>
    <w:rsid w:val="00EB6DD9"/>
    <w:rsid w:val="00EC10EC"/>
    <w:rsid w:val="00EC456C"/>
    <w:rsid w:val="00EC723E"/>
    <w:rsid w:val="00ED02AA"/>
    <w:rsid w:val="00ED166C"/>
    <w:rsid w:val="00ED5FA6"/>
    <w:rsid w:val="00ED6080"/>
    <w:rsid w:val="00ED7056"/>
    <w:rsid w:val="00EE0176"/>
    <w:rsid w:val="00EF0942"/>
    <w:rsid w:val="00EF291F"/>
    <w:rsid w:val="00F008D5"/>
    <w:rsid w:val="00F0218C"/>
    <w:rsid w:val="00F0251A"/>
    <w:rsid w:val="00F0393B"/>
    <w:rsid w:val="00F046F2"/>
    <w:rsid w:val="00F05174"/>
    <w:rsid w:val="00F07BF2"/>
    <w:rsid w:val="00F1281B"/>
    <w:rsid w:val="00F15D08"/>
    <w:rsid w:val="00F216B2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5C23"/>
    <w:rsid w:val="00F941B8"/>
    <w:rsid w:val="00F96D3F"/>
    <w:rsid w:val="00FA0745"/>
    <w:rsid w:val="00FA5FA5"/>
    <w:rsid w:val="00FA6721"/>
    <w:rsid w:val="00FA7365"/>
    <w:rsid w:val="00FA79A7"/>
    <w:rsid w:val="00FB03A7"/>
    <w:rsid w:val="00FC1C50"/>
    <w:rsid w:val="00FC643D"/>
    <w:rsid w:val="00FD1DAF"/>
    <w:rsid w:val="00FD4F22"/>
    <w:rsid w:val="00FE296A"/>
    <w:rsid w:val="00FE3691"/>
    <w:rsid w:val="00FE3DCC"/>
    <w:rsid w:val="00FE3EED"/>
    <w:rsid w:val="00FE53C8"/>
    <w:rsid w:val="00FE5FB7"/>
    <w:rsid w:val="00FF0FD6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23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uiPriority w:val="2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371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71C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48691E"/>
    <w:pPr>
      <w:keepLines/>
      <w:spacing w:after="180"/>
      <w:ind w:left="1135" w:hanging="851"/>
    </w:pPr>
  </w:style>
  <w:style w:type="character" w:styleId="Strong">
    <w:name w:val="Strong"/>
    <w:uiPriority w:val="22"/>
    <w:qFormat/>
    <w:rsid w:val="002E033E"/>
    <w:rPr>
      <w:b/>
      <w:bCs/>
    </w:rPr>
  </w:style>
  <w:style w:type="paragraph" w:styleId="NormalWeb">
    <w:name w:val="Normal (Web)"/>
    <w:basedOn w:val="Normal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HeaderChar">
    <w:name w:val="Header Char"/>
    <w:aliases w:val="header odd Char"/>
    <w:link w:val="Header"/>
    <w:uiPriority w:val="23"/>
    <w:rsid w:val="007E7D2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Kiss, Apple, rev2</cp:lastModifiedBy>
  <cp:revision>4</cp:revision>
  <cp:lastPrinted>2001-04-23T09:30:00Z</cp:lastPrinted>
  <dcterms:created xsi:type="dcterms:W3CDTF">2023-09-29T22:22:00Z</dcterms:created>
  <dcterms:modified xsi:type="dcterms:W3CDTF">2023-09-29T22:28:00Z</dcterms:modified>
</cp:coreProperties>
</file>